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F3CB55" w14:textId="77777777" w:rsidR="008600D1" w:rsidRPr="008600D1" w:rsidRDefault="008600D1" w:rsidP="008600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00D1">
        <w:rPr>
          <w:rFonts w:ascii="Times New Roman" w:eastAsia="Times New Roman" w:hAnsi="Symbol" w:cs="Times New Roman"/>
          <w:sz w:val="24"/>
          <w:szCs w:val="24"/>
        </w:rPr>
        <w:t></w:t>
      </w:r>
      <w:r w:rsidRPr="008600D1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8600D1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 wp14:anchorId="55B99866" wp14:editId="4C185DAA">
                <wp:extent cx="4600575" cy="3752850"/>
                <wp:effectExtent l="0" t="0" r="0" b="0"/>
                <wp:docPr id="12" name="AutoShape 1" descr="A new module begins soon. Be sure to review your Course Schedule, reach out to your ASC with questions, and check the Bookstore for required textbooks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600575" cy="3752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7CD3D6C" id="AutoShape 1" o:spid="_x0000_s1026" alt="A new module begins soon. Be sure to review your Course Schedule, reach out to your ASC with questions, and check the Bookstore for required textbooks." style="width:362.25pt;height:29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" filled="f" stroked="f">
                <o:lock v:ext="edit" aspectratio="t"/>
                <w10:anchorlock/>
              </v:rect>
            </w:pict>
          </mc:Fallback>
        </mc:AlternateContent>
      </w:r>
    </w:p>
    <w:p w14:paraId="79CC66CC" w14:textId="77777777" w:rsidR="008600D1" w:rsidRPr="008600D1" w:rsidRDefault="008600D1" w:rsidP="008600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00D1">
        <w:rPr>
          <w:rFonts w:ascii="Times New Roman" w:eastAsia="Times New Roman" w:hAnsi="Symbol" w:cs="Times New Roman"/>
          <w:sz w:val="24"/>
          <w:szCs w:val="24"/>
        </w:rPr>
        <w:t></w:t>
      </w:r>
      <w:r w:rsidRPr="008600D1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8600D1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 wp14:anchorId="5DCE3014" wp14:editId="4A1749A1">
                <wp:extent cx="304800" cy="304800"/>
                <wp:effectExtent l="0" t="0" r="0" b="0"/>
                <wp:docPr id="8" name="AutoShape 2" descr="Ite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93CDD10" id="AutoShape 2" o:spid="_x0000_s1026" alt="Item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" filled="f" stroked="f">
                <o:lock v:ext="edit" aspectratio="t"/>
                <w10:anchorlock/>
              </v:rect>
            </w:pict>
          </mc:Fallback>
        </mc:AlternateContent>
      </w:r>
    </w:p>
    <w:p w14:paraId="3190A808" w14:textId="77777777" w:rsidR="008600D1" w:rsidRPr="008600D1" w:rsidRDefault="008600D1" w:rsidP="008600D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600D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Unit 6 Building Caring Communities and Advocacy for Children and Families (continued)</w:t>
      </w:r>
      <w:r w:rsidRPr="008600D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</w:p>
    <w:p w14:paraId="158B0191" w14:textId="77777777" w:rsidR="008600D1" w:rsidRPr="008600D1" w:rsidRDefault="008600D1" w:rsidP="008600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00D1">
        <w:rPr>
          <w:rFonts w:ascii="Times New Roman" w:eastAsia="Times New Roman" w:hAnsi="Times New Roman" w:cs="Times New Roman"/>
          <w:i/>
          <w:iCs/>
          <w:sz w:val="24"/>
          <w:szCs w:val="24"/>
        </w:rPr>
        <w:t>“It’s everyone’s responsibility to be committed to education. And it shouldn’t be limited to parents – anyone in the community should be encouraged to think of the local school as ‘their’ school and should seek active participation in what goes on there.” </w:t>
      </w:r>
      <w:r w:rsidRPr="008600D1">
        <w:rPr>
          <w:rFonts w:ascii="Times New Roman" w:eastAsia="Times New Roman" w:hAnsi="Times New Roman" w:cs="Times New Roman"/>
          <w:sz w:val="24"/>
          <w:szCs w:val="24"/>
        </w:rPr>
        <w:t> Lois Jean White, 1998 National PTA President</w:t>
      </w:r>
    </w:p>
    <w:p w14:paraId="10C7D62B" w14:textId="77777777" w:rsidR="008600D1" w:rsidRPr="008600D1" w:rsidRDefault="008600D1" w:rsidP="008600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00D1">
        <w:rPr>
          <w:rFonts w:ascii="Times New Roman" w:eastAsia="Times New Roman" w:hAnsi="Times New Roman" w:cs="Times New Roman"/>
          <w:sz w:val="24"/>
          <w:szCs w:val="24"/>
        </w:rPr>
        <w:t xml:space="preserve">This week we continue our focus on caring communities and advocacy for children and families. We will review guidelines and models for effective and appropriate parent and family education. In </w:t>
      </w:r>
      <w:proofErr w:type="gramStart"/>
      <w:r w:rsidRPr="008600D1">
        <w:rPr>
          <w:rFonts w:ascii="Times New Roman" w:eastAsia="Times New Roman" w:hAnsi="Times New Roman" w:cs="Times New Roman"/>
          <w:sz w:val="24"/>
          <w:szCs w:val="24"/>
        </w:rPr>
        <w:t>An</w:t>
      </w:r>
      <w:proofErr w:type="gramEnd"/>
      <w:r w:rsidRPr="008600D1">
        <w:rPr>
          <w:rFonts w:ascii="Times New Roman" w:eastAsia="Times New Roman" w:hAnsi="Times New Roman" w:cs="Times New Roman"/>
          <w:sz w:val="24"/>
          <w:szCs w:val="24"/>
        </w:rPr>
        <w:t xml:space="preserve"> Ethical Call to Advocacy, we will examine “10 big ideas” intended to provide advocates with evidence about children’s development.  We’ll also explore mechanisms for sharing power </w:t>
      </w:r>
      <w:r w:rsidRPr="008600D1">
        <w:rPr>
          <w:rFonts w:ascii="Times New Roman" w:eastAsia="Times New Roman" w:hAnsi="Times New Roman" w:cs="Times New Roman"/>
          <w:sz w:val="24"/>
          <w:szCs w:val="24"/>
        </w:rPr>
        <w:lastRenderedPageBreak/>
        <w:t>among teachers, parents and students. Lastly, we will hear directly from a diverse array of child, family and quality education advocates.</w:t>
      </w:r>
      <w:r w:rsidRPr="008600D1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 wp14:anchorId="7A708192" wp14:editId="4927C74F">
                <wp:extent cx="2857500" cy="2171700"/>
                <wp:effectExtent l="0" t="0" r="0" b="0"/>
                <wp:docPr id="7" name="AutoShape 3" descr="Childr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857500" cy="2171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9A0AE0E" id="AutoShape 3" o:spid="_x0000_s1026" alt="Children" style="width:225pt;height:17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" filled="f" stroked="f">
                <o:lock v:ext="edit" aspectratio="t"/>
                <w10:anchorlock/>
              </v:rect>
            </w:pict>
          </mc:Fallback>
        </mc:AlternateContent>
      </w:r>
      <w:r w:rsidRPr="008600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D6FF5D4" w14:textId="77777777" w:rsidR="008600D1" w:rsidRPr="008600D1" w:rsidRDefault="008600D1" w:rsidP="008600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00D1">
        <w:rPr>
          <w:rFonts w:ascii="Times New Roman" w:eastAsia="Times New Roman" w:hAnsi="Times New Roman" w:cs="Times New Roman"/>
          <w:sz w:val="24"/>
          <w:szCs w:val="24"/>
        </w:rPr>
        <w:t>Guiding Questions:</w:t>
      </w:r>
    </w:p>
    <w:p w14:paraId="2B36A76D" w14:textId="77777777" w:rsidR="008600D1" w:rsidRPr="008600D1" w:rsidRDefault="008600D1" w:rsidP="008600D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00D1">
        <w:rPr>
          <w:rFonts w:ascii="Times New Roman" w:eastAsia="Times New Roman" w:hAnsi="Times New Roman" w:cs="Times New Roman"/>
          <w:sz w:val="24"/>
          <w:szCs w:val="24"/>
        </w:rPr>
        <w:t>How can practitioners use an advocacy approach to build partnerships with families and establish caring communities? </w:t>
      </w:r>
    </w:p>
    <w:p w14:paraId="6AC1B92B" w14:textId="77777777" w:rsidR="008600D1" w:rsidRPr="008600D1" w:rsidRDefault="008600D1" w:rsidP="008600D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00D1">
        <w:rPr>
          <w:rFonts w:ascii="Times New Roman" w:eastAsia="Times New Roman" w:hAnsi="Times New Roman" w:cs="Times New Roman"/>
          <w:sz w:val="24"/>
          <w:szCs w:val="24"/>
        </w:rPr>
        <w:t>What might you apply from the messages shared by teacher Jeffrey Wright, Parent Leadership Training Institute participants, and Dr. Geoffrey Canada?</w:t>
      </w:r>
    </w:p>
    <w:p w14:paraId="24E985C8" w14:textId="77777777" w:rsidR="008600D1" w:rsidRPr="008600D1" w:rsidRDefault="008600D1" w:rsidP="008600D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00D1">
        <w:rPr>
          <w:rFonts w:ascii="Times New Roman" w:eastAsia="Times New Roman" w:hAnsi="Times New Roman" w:cs="Times New Roman"/>
          <w:sz w:val="24"/>
          <w:szCs w:val="24"/>
        </w:rPr>
        <w:t>How can the “10 big ideas” inform your work and, more immediately, your upcoming advocacy position paper and presentation?</w:t>
      </w:r>
    </w:p>
    <w:p w14:paraId="2DBE175C" w14:textId="77777777" w:rsidR="008600D1" w:rsidRPr="008600D1" w:rsidRDefault="008600D1" w:rsidP="008600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00D1">
        <w:rPr>
          <w:rFonts w:ascii="Times New Roman" w:eastAsia="Times New Roman" w:hAnsi="Times New Roman" w:cs="Times New Roman"/>
          <w:b/>
          <w:bCs/>
          <w:sz w:val="24"/>
          <w:szCs w:val="24"/>
        </w:rPr>
        <w:t>Objectives:</w:t>
      </w:r>
    </w:p>
    <w:p w14:paraId="7092E5C2" w14:textId="77777777" w:rsidR="008600D1" w:rsidRPr="008600D1" w:rsidRDefault="008600D1" w:rsidP="008600D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00D1">
        <w:rPr>
          <w:rFonts w:ascii="Times New Roman" w:eastAsia="Times New Roman" w:hAnsi="Times New Roman" w:cs="Times New Roman"/>
          <w:sz w:val="24"/>
          <w:szCs w:val="24"/>
        </w:rPr>
        <w:t>Examine the impact of social institutions on human behavior</w:t>
      </w:r>
    </w:p>
    <w:p w14:paraId="4E852C4D" w14:textId="77777777" w:rsidR="008600D1" w:rsidRPr="008600D1" w:rsidRDefault="008600D1" w:rsidP="008600D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00D1">
        <w:rPr>
          <w:rFonts w:ascii="Times New Roman" w:eastAsia="Times New Roman" w:hAnsi="Times New Roman" w:cs="Times New Roman"/>
          <w:sz w:val="24"/>
          <w:szCs w:val="24"/>
        </w:rPr>
        <w:t>Articulate key elements of caring communities</w:t>
      </w:r>
    </w:p>
    <w:p w14:paraId="6601644E" w14:textId="77777777" w:rsidR="008600D1" w:rsidRPr="008600D1" w:rsidRDefault="008600D1" w:rsidP="008600D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00D1">
        <w:rPr>
          <w:rFonts w:ascii="Times New Roman" w:eastAsia="Times New Roman" w:hAnsi="Times New Roman" w:cs="Times New Roman"/>
          <w:sz w:val="24"/>
          <w:szCs w:val="24"/>
        </w:rPr>
        <w:t>Illustrate effective ways to support practitioners and families as advocates</w:t>
      </w:r>
    </w:p>
    <w:p w14:paraId="5E71F879" w14:textId="77777777" w:rsidR="008600D1" w:rsidRPr="008600D1" w:rsidRDefault="008600D1" w:rsidP="008600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00D1">
        <w:rPr>
          <w:rFonts w:ascii="Times New Roman" w:eastAsia="Times New Roman" w:hAnsi="Times New Roman" w:cs="Times New Roman"/>
          <w:b/>
          <w:bCs/>
          <w:sz w:val="24"/>
          <w:szCs w:val="24"/>
        </w:rPr>
        <w:t>Activities:</w:t>
      </w:r>
    </w:p>
    <w:p w14:paraId="555628A0" w14:textId="77777777" w:rsidR="008600D1" w:rsidRPr="008600D1" w:rsidRDefault="008600D1" w:rsidP="008600D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00D1">
        <w:rPr>
          <w:rFonts w:ascii="Times New Roman" w:eastAsia="Times New Roman" w:hAnsi="Times New Roman" w:cs="Times New Roman"/>
          <w:sz w:val="24"/>
          <w:szCs w:val="24"/>
        </w:rPr>
        <w:t>Complete Readings &amp; Activities</w:t>
      </w:r>
    </w:p>
    <w:p w14:paraId="656166D4" w14:textId="77777777" w:rsidR="008600D1" w:rsidRPr="008600D1" w:rsidRDefault="008600D1" w:rsidP="008600D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00D1">
        <w:rPr>
          <w:rFonts w:ascii="Times New Roman" w:eastAsia="Times New Roman" w:hAnsi="Times New Roman" w:cs="Times New Roman"/>
          <w:sz w:val="24"/>
          <w:szCs w:val="24"/>
        </w:rPr>
        <w:t>Participate in one discussion forum</w:t>
      </w:r>
    </w:p>
    <w:p w14:paraId="64B2B1A6" w14:textId="77777777" w:rsidR="008600D1" w:rsidRPr="008600D1" w:rsidRDefault="008600D1" w:rsidP="008600D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00D1">
        <w:rPr>
          <w:rFonts w:ascii="Times New Roman" w:eastAsia="Times New Roman" w:hAnsi="Times New Roman" w:cs="Times New Roman"/>
          <w:sz w:val="24"/>
          <w:szCs w:val="24"/>
        </w:rPr>
        <w:t>Complete and Submit Program Visitation documents</w:t>
      </w:r>
    </w:p>
    <w:p w14:paraId="365616F4" w14:textId="77777777" w:rsidR="008600D1" w:rsidRPr="008600D1" w:rsidRDefault="008600D1" w:rsidP="008600D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00D1">
        <w:rPr>
          <w:rFonts w:ascii="Times New Roman" w:eastAsia="Times New Roman" w:hAnsi="Times New Roman" w:cs="Times New Roman"/>
          <w:sz w:val="24"/>
          <w:szCs w:val="24"/>
        </w:rPr>
        <w:t>Head's Up:  Strengthening Families Protective Factors Advocacy and Action Plan and Presentation (due in Unit 8)</w:t>
      </w:r>
    </w:p>
    <w:p w14:paraId="1FBB6CD4" w14:textId="77777777" w:rsidR="008600D1" w:rsidRPr="008600D1" w:rsidRDefault="008600D1" w:rsidP="008600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00D1">
        <w:rPr>
          <w:rFonts w:ascii="Times New Roman" w:eastAsia="Times New Roman" w:hAnsi="Symbol" w:cs="Times New Roman"/>
          <w:sz w:val="24"/>
          <w:szCs w:val="24"/>
        </w:rPr>
        <w:t></w:t>
      </w:r>
      <w:r w:rsidRPr="008600D1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8600D1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 wp14:anchorId="1615F28D" wp14:editId="6306BE52">
                <wp:extent cx="304800" cy="304800"/>
                <wp:effectExtent l="0" t="0" r="0" b="0"/>
                <wp:docPr id="4" name="AutoShape 4" descr="Ite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24AB412" id="AutoShape 4" o:spid="_x0000_s1026" alt="Item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" filled="f" stroked="f">
                <o:lock v:ext="edit" aspectratio="t"/>
                <w10:anchorlock/>
              </v:rect>
            </w:pict>
          </mc:Fallback>
        </mc:AlternateContent>
      </w:r>
    </w:p>
    <w:p w14:paraId="744AC0DA" w14:textId="77777777" w:rsidR="008600D1" w:rsidRPr="008600D1" w:rsidRDefault="008600D1" w:rsidP="008600D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600D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Readings and Activities</w:t>
      </w:r>
      <w:r w:rsidRPr="008600D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</w:p>
    <w:tbl>
      <w:tblPr>
        <w:tblpPr w:leftFromText="45" w:rightFromText="45" w:vertAnchor="text"/>
        <w:tblW w:w="5000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04"/>
        <w:gridCol w:w="4456"/>
      </w:tblGrid>
      <w:tr w:rsidR="008600D1" w:rsidRPr="008600D1" w14:paraId="7F2189D6" w14:textId="77777777" w:rsidTr="008600D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72D5621B" w14:textId="77777777" w:rsidR="008600D1" w:rsidRPr="008600D1" w:rsidRDefault="008600D1" w:rsidP="00860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0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Presentation:</w:t>
            </w:r>
            <w:r w:rsidRPr="008600D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600D1" w:rsidRPr="008600D1" w14:paraId="72A47548" w14:textId="77777777" w:rsidTr="008600D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44B1C377" w14:textId="77777777" w:rsidR="008600D1" w:rsidRPr="008600D1" w:rsidRDefault="008600D1" w:rsidP="00860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" w:tgtFrame="_blank" w:history="1">
              <w:r w:rsidRPr="008600D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 </w:t>
              </w:r>
            </w:hyperlink>
            <w:r w:rsidRPr="008600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600D1" w:rsidRPr="008600D1" w14:paraId="33CE73A6" w14:textId="77777777" w:rsidTr="008600D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2A344F2E" w14:textId="77777777" w:rsidR="008600D1" w:rsidRPr="008600D1" w:rsidRDefault="008600D1" w:rsidP="00860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0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Textbook</w:t>
            </w:r>
            <w:r w:rsidRPr="008600D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8600D1" w:rsidRPr="008600D1" w14:paraId="47C4B357" w14:textId="77777777" w:rsidTr="008600D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12377C47" w14:textId="77777777" w:rsidR="008600D1" w:rsidRPr="008600D1" w:rsidRDefault="008600D1" w:rsidP="008600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00D1">
              <w:rPr>
                <w:rFonts w:ascii="Times New Roman" w:eastAsia="Times New Roman" w:hAnsi="Times New Roman" w:cs="Times New Roman"/>
                <w:sz w:val="24"/>
                <w:szCs w:val="24"/>
              </w:rPr>
              <w:t>Couchenour</w:t>
            </w:r>
            <w:proofErr w:type="spellEnd"/>
            <w:r w:rsidRPr="008600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&amp; Chrisman</w:t>
            </w:r>
          </w:p>
          <w:p w14:paraId="75A76284" w14:textId="77777777" w:rsidR="008600D1" w:rsidRPr="008600D1" w:rsidRDefault="008600D1" w:rsidP="008600D1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0D1">
              <w:rPr>
                <w:rFonts w:ascii="Times New Roman" w:eastAsia="Times New Roman" w:hAnsi="Times New Roman" w:cs="Times New Roman"/>
                <w:sz w:val="24"/>
                <w:szCs w:val="24"/>
              </w:rPr>
              <w:t>Chapter 10: Parent Education and Family Life Education</w:t>
            </w:r>
          </w:p>
          <w:p w14:paraId="317B6108" w14:textId="77777777" w:rsidR="008600D1" w:rsidRPr="008600D1" w:rsidRDefault="008600D1" w:rsidP="008600D1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0D1">
              <w:rPr>
                <w:rFonts w:ascii="Times New Roman" w:eastAsia="Times New Roman" w:hAnsi="Times New Roman" w:cs="Times New Roman"/>
                <w:sz w:val="24"/>
                <w:szCs w:val="24"/>
              </w:rPr>
              <w:t>Chapter 11: Early Childhood Educators in the Community</w:t>
            </w:r>
          </w:p>
          <w:p w14:paraId="65464C24" w14:textId="77777777" w:rsidR="008600D1" w:rsidRPr="008600D1" w:rsidRDefault="008600D1" w:rsidP="008600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0D1">
              <w:rPr>
                <w:rFonts w:ascii="Times New Roman" w:eastAsia="Times New Roman" w:hAnsi="Times New Roman" w:cs="Times New Roman"/>
                <w:sz w:val="24"/>
                <w:szCs w:val="24"/>
              </w:rPr>
              <w:t>Henderson, et al</w:t>
            </w:r>
          </w:p>
          <w:p w14:paraId="54E3F1EB" w14:textId="77777777" w:rsidR="008600D1" w:rsidRPr="008600D1" w:rsidRDefault="008600D1" w:rsidP="008600D1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0D1">
              <w:rPr>
                <w:rFonts w:ascii="Times New Roman" w:eastAsia="Times New Roman" w:hAnsi="Times New Roman" w:cs="Times New Roman"/>
                <w:sz w:val="24"/>
                <w:szCs w:val="24"/>
              </w:rPr>
              <w:t>Chapter 8: Sharing Power: Who's in Charge Here Anyway?</w:t>
            </w:r>
          </w:p>
        </w:tc>
      </w:tr>
      <w:tr w:rsidR="008600D1" w:rsidRPr="008600D1" w14:paraId="69DD4870" w14:textId="77777777" w:rsidTr="008600D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6020EAD1" w14:textId="77777777" w:rsidR="008600D1" w:rsidRPr="008600D1" w:rsidRDefault="008600D1" w:rsidP="00860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0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Articles &amp; Websites:</w:t>
            </w:r>
          </w:p>
        </w:tc>
      </w:tr>
      <w:tr w:rsidR="008600D1" w:rsidRPr="008600D1" w14:paraId="31EBC89D" w14:textId="77777777" w:rsidTr="008600D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6930DBD5" w14:textId="77777777" w:rsidR="008600D1" w:rsidRPr="008600D1" w:rsidRDefault="008600D1" w:rsidP="008600D1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" w:tgtFrame="_blank" w:history="1">
              <w:r w:rsidRPr="008600D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Law of Physics Can't Trump the Bonds of Love</w:t>
              </w:r>
            </w:hyperlink>
            <w:r w:rsidRPr="008600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(Tara Parker-Pope, 2012):  Watch "Wright's Law" video that is embedded in the article, along with reading it! </w:t>
            </w:r>
          </w:p>
          <w:p w14:paraId="126E70D8" w14:textId="77777777" w:rsidR="008600D1" w:rsidRPr="008600D1" w:rsidRDefault="008600D1" w:rsidP="008600D1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" w:tgtFrame="_blank" w:history="1">
              <w:r w:rsidRPr="008600D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Parent Leadership Training Institute</w:t>
              </w:r>
            </w:hyperlink>
          </w:p>
        </w:tc>
      </w:tr>
      <w:tr w:rsidR="008600D1" w:rsidRPr="008600D1" w14:paraId="5A284E26" w14:textId="77777777" w:rsidTr="008600D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3D7C0714" w14:textId="77777777" w:rsidR="008600D1" w:rsidRPr="008600D1" w:rsidRDefault="008600D1" w:rsidP="00860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0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Videos</w:t>
            </w:r>
            <w:r w:rsidRPr="008600D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8600D1" w:rsidRPr="008600D1" w14:paraId="581E19E0" w14:textId="77777777" w:rsidTr="008600D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4AF75F" w14:textId="77777777" w:rsidR="008600D1" w:rsidRPr="008600D1" w:rsidRDefault="008600D1" w:rsidP="00860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" w:tgtFrame="_blank" w:tooltip="Geoffrey Canada: Our failing schools. Enough is enough!" w:history="1">
              <w:r w:rsidRPr="008600D1">
                <w:rPr>
                  <w:rFonts w:ascii="Times New Roman" w:eastAsia="Times New Roman" w:hAnsi="Times New Roman" w:cs="Times New Roman"/>
                  <w:noProof/>
                  <w:color w:val="333333"/>
                  <w:sz w:val="24"/>
                  <w:szCs w:val="24"/>
                  <w:bdr w:val="single" w:sz="6" w:space="0" w:color="BBBBBB" w:frame="1"/>
                  <w:shd w:val="clear" w:color="auto" w:fill="000000"/>
                </w:rPr>
                <w:drawing>
                  <wp:inline distT="0" distB="0" distL="0" distR="0" wp14:anchorId="14C04B59" wp14:editId="30175CF7">
                    <wp:extent cx="1143000" cy="857250"/>
                    <wp:effectExtent l="0" t="0" r="0" b="0"/>
                    <wp:docPr id="5" name="Picture 5">
                      <a:hlinkClick xmlns:a="http://schemas.openxmlformats.org/drawingml/2006/main" r:id="rId8" tgtFrame="&quot;_blank&quot;" tooltip="&quot;Geoffrey Canada: Our failing schools. Enough is enough!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5">
                              <a:hlinkClick r:id="rId8" tgtFrame="&quot;_blank&quot;" tooltip="&quot;Geoffrey Canada: Our failing schools. Enough is enough!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143000" cy="857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8600D1">
                <w:rPr>
                  <w:rFonts w:ascii="Times New Roman" w:eastAsia="Times New Roman" w:hAnsi="Times New Roman" w:cs="Times New Roman"/>
                  <w:color w:val="333333"/>
                  <w:sz w:val="24"/>
                  <w:szCs w:val="24"/>
                  <w:u w:val="single"/>
                  <w:bdr w:val="single" w:sz="6" w:space="0" w:color="BBBBBB" w:frame="1"/>
                  <w:shd w:val="clear" w:color="auto" w:fill="000000"/>
                </w:rPr>
                <w:t>Watch Video</w:t>
              </w:r>
            </w:hyperlink>
            <w:r w:rsidRPr="008600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200E31B" w14:textId="77777777" w:rsidR="008600D1" w:rsidRPr="008600D1" w:rsidRDefault="008600D1" w:rsidP="008600D1">
            <w:pPr>
              <w:spacing w:after="75" w:line="240" w:lineRule="auto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8600D1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 xml:space="preserve">Geoffrey Canada: Our failing schools. Enough is enough! </w:t>
            </w:r>
          </w:p>
          <w:p w14:paraId="27157CB8" w14:textId="77777777" w:rsidR="008600D1" w:rsidRPr="008600D1" w:rsidRDefault="008600D1" w:rsidP="008600D1">
            <w:pPr>
              <w:spacing w:after="75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8600D1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Duration: (17:08)</w:t>
            </w:r>
            <w:r w:rsidRPr="008600D1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 </w:t>
            </w:r>
            <w:r w:rsidRPr="008600D1">
              <w:rPr>
                <w:rFonts w:ascii="Times New Roman" w:eastAsia="Times New Roman" w:hAnsi="Times New Roman" w:cs="Times New Roman"/>
                <w:sz w:val="17"/>
                <w:szCs w:val="17"/>
              </w:rPr>
              <w:br/>
            </w:r>
            <w:r w:rsidRPr="008600D1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User:</w:t>
            </w:r>
            <w:r w:rsidRPr="008600D1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 </w:t>
            </w:r>
            <w:proofErr w:type="spellStart"/>
            <w:r w:rsidRPr="008600D1">
              <w:rPr>
                <w:rFonts w:ascii="Times New Roman" w:eastAsia="Times New Roman" w:hAnsi="Times New Roman" w:cs="Times New Roman"/>
                <w:sz w:val="17"/>
                <w:szCs w:val="17"/>
              </w:rPr>
              <w:t>tedtalksdirector</w:t>
            </w:r>
            <w:proofErr w:type="spellEnd"/>
            <w:r w:rsidRPr="008600D1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 - </w:t>
            </w:r>
            <w:r w:rsidRPr="008600D1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Added:</w:t>
            </w:r>
            <w:r w:rsidRPr="008600D1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 5/8/13 </w:t>
            </w:r>
          </w:p>
          <w:p w14:paraId="7E5E66B2" w14:textId="77777777" w:rsidR="008600D1" w:rsidRPr="008600D1" w:rsidRDefault="008600D1" w:rsidP="008600D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8600D1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YouTube URL:</w:t>
            </w:r>
            <w:r w:rsidRPr="008600D1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 </w:t>
            </w:r>
            <w:hyperlink r:id="rId10" w:tgtFrame="_blank" w:history="1">
              <w:r w:rsidRPr="008600D1">
                <w:rPr>
                  <w:rFonts w:ascii="Times New Roman" w:eastAsia="Times New Roman" w:hAnsi="Times New Roman" w:cs="Times New Roman"/>
                  <w:color w:val="0000FF"/>
                  <w:sz w:val="17"/>
                  <w:szCs w:val="17"/>
                  <w:u w:val="single"/>
                </w:rPr>
                <w:t>http://www.youtube.com/watch?v=vY2l2xfDBcE</w:t>
              </w:r>
            </w:hyperlink>
            <w:r w:rsidRPr="008600D1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0696C24A" w14:textId="77777777" w:rsidR="008600D1" w:rsidRPr="008600D1" w:rsidRDefault="008600D1" w:rsidP="00860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1" w:tgtFrame="_blank" w:tooltip="The Parent Leadership Training Institute (PLTI)" w:history="1">
              <w:r w:rsidRPr="008600D1">
                <w:rPr>
                  <w:rFonts w:ascii="Times New Roman" w:eastAsia="Times New Roman" w:hAnsi="Times New Roman" w:cs="Times New Roman"/>
                  <w:noProof/>
                  <w:color w:val="333333"/>
                  <w:sz w:val="24"/>
                  <w:szCs w:val="24"/>
                  <w:bdr w:val="single" w:sz="6" w:space="0" w:color="BBBBBB" w:frame="1"/>
                  <w:shd w:val="clear" w:color="auto" w:fill="000000"/>
                </w:rPr>
                <w:drawing>
                  <wp:inline distT="0" distB="0" distL="0" distR="0" wp14:anchorId="0B563C16" wp14:editId="064BCEFE">
                    <wp:extent cx="1143000" cy="857250"/>
                    <wp:effectExtent l="0" t="0" r="0" b="0"/>
                    <wp:docPr id="6" name="Picture 6">
                      <a:hlinkClick xmlns:a="http://schemas.openxmlformats.org/drawingml/2006/main" r:id="rId11" tgtFrame="&quot;_blank&quot;" tooltip="&quot;The Parent Leadership Training Institute (PLTI)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6">
                              <a:hlinkClick r:id="rId11" tgtFrame="&quot;_blank&quot;" tooltip="&quot;The Parent Leadership Training Institute (PLTI)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143000" cy="857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8600D1">
                <w:rPr>
                  <w:rFonts w:ascii="Times New Roman" w:eastAsia="Times New Roman" w:hAnsi="Times New Roman" w:cs="Times New Roman"/>
                  <w:color w:val="333333"/>
                  <w:sz w:val="24"/>
                  <w:szCs w:val="24"/>
                  <w:u w:val="single"/>
                  <w:bdr w:val="single" w:sz="6" w:space="0" w:color="BBBBBB" w:frame="1"/>
                  <w:shd w:val="clear" w:color="auto" w:fill="000000"/>
                </w:rPr>
                <w:t>Watch Video</w:t>
              </w:r>
            </w:hyperlink>
            <w:r w:rsidRPr="008600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0A83BAA" w14:textId="77777777" w:rsidR="008600D1" w:rsidRPr="008600D1" w:rsidRDefault="008600D1" w:rsidP="008600D1">
            <w:pPr>
              <w:spacing w:after="75" w:line="240" w:lineRule="auto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8600D1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 xml:space="preserve">The Parent Leadership Training Institute (PLTI) </w:t>
            </w:r>
          </w:p>
          <w:p w14:paraId="3105DE19" w14:textId="77777777" w:rsidR="008600D1" w:rsidRPr="008600D1" w:rsidRDefault="008600D1" w:rsidP="008600D1">
            <w:pPr>
              <w:spacing w:after="75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8600D1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Duration: (8:20)</w:t>
            </w:r>
            <w:r w:rsidRPr="008600D1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 </w:t>
            </w:r>
            <w:r w:rsidRPr="008600D1">
              <w:rPr>
                <w:rFonts w:ascii="Times New Roman" w:eastAsia="Times New Roman" w:hAnsi="Times New Roman" w:cs="Times New Roman"/>
                <w:sz w:val="17"/>
                <w:szCs w:val="17"/>
              </w:rPr>
              <w:br/>
            </w:r>
            <w:r w:rsidRPr="008600D1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User:</w:t>
            </w:r>
            <w:r w:rsidRPr="008600D1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 </w:t>
            </w:r>
            <w:proofErr w:type="spellStart"/>
            <w:r w:rsidRPr="008600D1">
              <w:rPr>
                <w:rFonts w:ascii="Times New Roman" w:eastAsia="Times New Roman" w:hAnsi="Times New Roman" w:cs="Times New Roman"/>
                <w:sz w:val="17"/>
                <w:szCs w:val="17"/>
              </w:rPr>
              <w:t>ctcmsnonchildren</w:t>
            </w:r>
            <w:proofErr w:type="spellEnd"/>
            <w:r w:rsidRPr="008600D1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 - </w:t>
            </w:r>
            <w:r w:rsidRPr="008600D1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Added:</w:t>
            </w:r>
            <w:r w:rsidRPr="008600D1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 11/2/07 </w:t>
            </w:r>
          </w:p>
          <w:p w14:paraId="492629CB" w14:textId="77777777" w:rsidR="008600D1" w:rsidRPr="008600D1" w:rsidRDefault="008600D1" w:rsidP="008600D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8600D1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YouTube URL:</w:t>
            </w:r>
            <w:r w:rsidRPr="008600D1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 </w:t>
            </w:r>
            <w:hyperlink r:id="rId13" w:tgtFrame="_blank" w:history="1">
              <w:r w:rsidRPr="008600D1">
                <w:rPr>
                  <w:rFonts w:ascii="Times New Roman" w:eastAsia="Times New Roman" w:hAnsi="Times New Roman" w:cs="Times New Roman"/>
                  <w:color w:val="0000FF"/>
                  <w:sz w:val="17"/>
                  <w:szCs w:val="17"/>
                  <w:u w:val="single"/>
                </w:rPr>
                <w:t>http://www.youtube.com/watch?v=LZfBkei0u-Y</w:t>
              </w:r>
            </w:hyperlink>
            <w:r w:rsidRPr="008600D1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 </w:t>
            </w:r>
          </w:p>
        </w:tc>
      </w:tr>
    </w:tbl>
    <w:p w14:paraId="15D38B02" w14:textId="77777777" w:rsidR="008600D1" w:rsidRPr="008600D1" w:rsidRDefault="008600D1" w:rsidP="008600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00D1">
        <w:rPr>
          <w:rFonts w:ascii="Times New Roman" w:eastAsia="Times New Roman" w:hAnsi="Symbol" w:cs="Times New Roman"/>
          <w:sz w:val="24"/>
          <w:szCs w:val="24"/>
        </w:rPr>
        <w:t></w:t>
      </w:r>
      <w:r w:rsidRPr="008600D1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8600D1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 wp14:anchorId="2550A630" wp14:editId="220456F5">
                <wp:extent cx="304800" cy="304800"/>
                <wp:effectExtent l="0" t="0" r="0" b="0"/>
                <wp:docPr id="3" name="AutoShape 7" descr="Discussion Boar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BA722EE" id="AutoShape 7" o:spid="_x0000_s1026" alt="Discussion Boar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" filled="f" stroked="f">
                <o:lock v:ext="edit" aspectratio="t"/>
                <w10:anchorlock/>
              </v:rect>
            </w:pict>
          </mc:Fallback>
        </mc:AlternateContent>
      </w:r>
    </w:p>
    <w:p w14:paraId="6F887D07" w14:textId="77777777" w:rsidR="008600D1" w:rsidRPr="008600D1" w:rsidRDefault="008600D1" w:rsidP="008600D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hyperlink r:id="rId14" w:history="1">
        <w:r w:rsidRPr="008600D1">
          <w:rPr>
            <w:rFonts w:ascii="Times New Roman" w:eastAsia="Times New Roman" w:hAnsi="Times New Roman" w:cs="Times New Roman"/>
            <w:b/>
            <w:bCs/>
            <w:color w:val="000000"/>
            <w:sz w:val="27"/>
            <w:szCs w:val="27"/>
            <w:u w:val="single"/>
          </w:rPr>
          <w:t>U6.1 DB: Caring Communities</w:t>
        </w:r>
      </w:hyperlink>
      <w:r w:rsidRPr="008600D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</w:p>
    <w:p w14:paraId="62316350" w14:textId="77777777" w:rsidR="008600D1" w:rsidRPr="008600D1" w:rsidRDefault="008600D1" w:rsidP="008600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00D1">
        <w:rPr>
          <w:rFonts w:ascii="Times New Roman" w:eastAsia="Times New Roman" w:hAnsi="Times New Roman" w:cs="Times New Roman"/>
          <w:sz w:val="24"/>
          <w:szCs w:val="24"/>
        </w:rPr>
        <w:t>Read the article “Laws of Physics Can’t Trump the Bonds of Love” and view the video on “Wright’s Law.”  View the Parent Leadership Training Institute 8-minute video. Identify at least one message from each video that portrays caring communities.  Share specific thoughts on how you can advocate for a more caring community where you work and/or live.</w:t>
      </w:r>
    </w:p>
    <w:p w14:paraId="04A69DB3" w14:textId="548A0E3F" w:rsidR="008600D1" w:rsidRPr="008600D1" w:rsidRDefault="008600D1" w:rsidP="008600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00D1">
        <w:rPr>
          <w:rFonts w:ascii="Times New Roman" w:eastAsia="Times New Roman" w:hAnsi="Symbol" w:cs="Times New Roman"/>
          <w:sz w:val="24"/>
          <w:szCs w:val="24"/>
        </w:rPr>
        <w:t></w:t>
      </w:r>
      <w:r w:rsidRPr="008600D1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bookmarkStart w:id="0" w:name="_GoBack"/>
      <w:bookmarkEnd w:id="0"/>
    </w:p>
    <w:p w14:paraId="5038D246" w14:textId="4C379327" w:rsidR="008600D1" w:rsidRPr="008600D1" w:rsidRDefault="008600D1" w:rsidP="008600D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00D1">
        <w:rPr>
          <w:rFonts w:ascii="Times New Roman" w:eastAsia="Times New Roman" w:hAnsi="Times New Roman" w:cs="Times New Roman"/>
          <w:sz w:val="20"/>
          <w:szCs w:val="20"/>
        </w:rPr>
        <w:t> </w:t>
      </w:r>
    </w:p>
    <w:p w14:paraId="2EE7AE3C" w14:textId="77777777" w:rsidR="008600D1" w:rsidRDefault="008600D1"/>
    <w:sectPr w:rsidR="008600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A14010"/>
    <w:multiLevelType w:val="multilevel"/>
    <w:tmpl w:val="D80A9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C74AF9"/>
    <w:multiLevelType w:val="multilevel"/>
    <w:tmpl w:val="F26A9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A230E4"/>
    <w:multiLevelType w:val="multilevel"/>
    <w:tmpl w:val="B7AE2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723DC3"/>
    <w:multiLevelType w:val="multilevel"/>
    <w:tmpl w:val="2AA0B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E03EBC"/>
    <w:multiLevelType w:val="multilevel"/>
    <w:tmpl w:val="CC183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34102F"/>
    <w:multiLevelType w:val="multilevel"/>
    <w:tmpl w:val="3BB01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5F01D24"/>
    <w:multiLevelType w:val="multilevel"/>
    <w:tmpl w:val="42FAE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1E6F95"/>
    <w:multiLevelType w:val="multilevel"/>
    <w:tmpl w:val="DB34D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6"/>
  </w:num>
  <w:num w:numId="6">
    <w:abstractNumId w:val="7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0D1"/>
    <w:rsid w:val="00860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C48D66"/>
  <w15:chartTrackingRefBased/>
  <w15:docId w15:val="{0FA702F0-3DA6-4F19-AB1F-7EA1F71D0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277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44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63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27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58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47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1040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072105">
                      <w:marLeft w:val="240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8525">
                      <w:marLeft w:val="240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0269852">
                      <w:marLeft w:val="2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89111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59727">
                      <w:marLeft w:val="240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446079">
                      <w:marLeft w:val="240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8686325">
                      <w:marLeft w:val="2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537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2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74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69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5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031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64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654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44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53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outube.com/watch?v=vY2l2xfDBcE" TargetMode="External"/><Relationship Id="rId13" Type="http://schemas.openxmlformats.org/officeDocument/2006/relationships/hyperlink" Target="http://www.youtube.com/watch?v=LZfBkei0u-Y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ga.ct.gov/coc/plti_about.htm" TargetMode="External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ell.blogs.nytimes.com/2012/12/24/laws-of-physics-cant-trump-the-bonds-of-love/" TargetMode="External"/><Relationship Id="rId11" Type="http://schemas.openxmlformats.org/officeDocument/2006/relationships/hyperlink" Target="http://www.youtube.com/watch?v=LZfBkei0u-Y" TargetMode="External"/><Relationship Id="rId5" Type="http://schemas.openxmlformats.org/officeDocument/2006/relationships/hyperlink" Target="https://post.blackboard.com/bbcswebdav/pid-5079586-dt-content-rid-36355296_1/xid-36355296_1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youtube.com/watch?v=vY2l2xfDBcE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hyperlink" Target="https://post.blackboard.com/webapps/blackboard/content/launchLink.jsp?course_id=_89946_1&amp;content_id=_5079587_1&amp;mode=vie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574</Words>
  <Characters>3275</Characters>
  <Application>Microsoft Office Word</Application>
  <DocSecurity>0</DocSecurity>
  <Lines>27</Lines>
  <Paragraphs>7</Paragraphs>
  <ScaleCrop>false</ScaleCrop>
  <Company/>
  <LinksUpToDate>false</LinksUpToDate>
  <CharactersWithSpaces>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ABC Classroom</dc:creator>
  <cp:keywords/>
  <dc:description/>
  <cp:lastModifiedBy>ABC Classroom</cp:lastModifiedBy>
  <cp:revision>1</cp:revision>
  <dcterms:created xsi:type="dcterms:W3CDTF">2019-10-01T20:40:00Z</dcterms:created>
  <dcterms:modified xsi:type="dcterms:W3CDTF">2019-10-01T20:41:00Z</dcterms:modified>
</cp:coreProperties>
</file>